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B7BA9" w:rsidRPr="007744CC" w:rsidRDefault="00FB7BA9" w:rsidP="00FB7BA9">
            <w:pPr>
              <w:jc w:val="both"/>
              <w:rPr>
                <w:sz w:val="24"/>
                <w:szCs w:val="24"/>
              </w:rPr>
            </w:pPr>
            <w:r w:rsidRPr="007744CC">
              <w:rPr>
                <w:sz w:val="24"/>
                <w:szCs w:val="24"/>
              </w:rPr>
              <w:t>«</w:t>
            </w:r>
            <w:r w:rsidRPr="007744CC">
              <w:rPr>
                <w:color w:val="000000"/>
                <w:sz w:val="24"/>
                <w:szCs w:val="24"/>
              </w:rPr>
              <w:t>Полная замена межфалангового и пястно-фалангового сустава кисти</w:t>
            </w:r>
            <w:r>
              <w:rPr>
                <w:color w:val="000000"/>
                <w:sz w:val="24"/>
                <w:szCs w:val="24"/>
              </w:rPr>
              <w:t>».</w:t>
            </w:r>
          </w:p>
          <w:p w:rsidR="00736861" w:rsidRPr="005F3154" w:rsidRDefault="00FB7BA9" w:rsidP="00FB7BA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D7C1B">
              <w:rPr>
                <w:sz w:val="24"/>
              </w:rPr>
              <w:t xml:space="preserve">(Код МКБ-9 </w:t>
            </w:r>
            <w:r>
              <w:rPr>
                <w:sz w:val="24"/>
              </w:rPr>
              <w:t>81.73</w:t>
            </w:r>
            <w:r w:rsidR="00DD7C1B">
              <w:rPr>
                <w:sz w:val="24"/>
              </w:rPr>
              <w:t>)</w:t>
            </w:r>
          </w:p>
        </w:tc>
      </w:tr>
      <w:tr w:rsidR="00FB7BA9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FB7BA9" w:rsidRPr="005F3154" w:rsidRDefault="00FB7BA9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B7BA9" w:rsidRPr="005F3154" w:rsidRDefault="00FB7BA9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 xml:space="preserve">М 15   </w:t>
            </w:r>
            <w:proofErr w:type="spellStart"/>
            <w:r w:rsidRPr="00FB7BA9">
              <w:rPr>
                <w:color w:val="000000"/>
                <w:sz w:val="24"/>
              </w:rPr>
              <w:t>Полиартроз</w:t>
            </w:r>
            <w:proofErr w:type="spellEnd"/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>М19  Другие артроз</w:t>
            </w:r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>М20 Приобретенные деформации  пальцев рук и ног</w:t>
            </w:r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 xml:space="preserve"> М24.5 Контрактура сустава</w:t>
            </w:r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 xml:space="preserve"> М 24.6 Анкилоз сустава</w:t>
            </w:r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 xml:space="preserve"> М 25.6 </w:t>
            </w:r>
            <w:proofErr w:type="spellStart"/>
            <w:r w:rsidRPr="00FB7BA9">
              <w:rPr>
                <w:color w:val="000000"/>
                <w:sz w:val="24"/>
              </w:rPr>
              <w:t>Тугоподвижность</w:t>
            </w:r>
            <w:proofErr w:type="spellEnd"/>
            <w:r w:rsidRPr="00FB7BA9">
              <w:rPr>
                <w:color w:val="000000"/>
                <w:sz w:val="24"/>
              </w:rPr>
              <w:t xml:space="preserve"> сустава, не </w:t>
            </w:r>
            <w:proofErr w:type="gramStart"/>
            <w:r w:rsidRPr="00FB7BA9">
              <w:rPr>
                <w:color w:val="000000"/>
                <w:sz w:val="24"/>
              </w:rPr>
              <w:t>классифицированная</w:t>
            </w:r>
            <w:proofErr w:type="gramEnd"/>
            <w:r w:rsidRPr="00FB7BA9">
              <w:rPr>
                <w:color w:val="000000"/>
                <w:sz w:val="24"/>
              </w:rPr>
              <w:t xml:space="preserve"> в других рубриках</w:t>
            </w:r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 xml:space="preserve"> М 25.9  Болезнь сустава неуточненная</w:t>
            </w:r>
          </w:p>
          <w:p w:rsidR="00FB7BA9" w:rsidRPr="00FB7BA9" w:rsidRDefault="00FB7BA9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>T92.2 Последствия перелома на уровне запястья и кисти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FB7BA9" w:rsidRDefault="00FB7BA9" w:rsidP="00224923">
            <w:pPr>
              <w:spacing w:line="240" w:lineRule="atLeast"/>
              <w:ind w:firstLine="708"/>
              <w:jc w:val="both"/>
              <w:rPr>
                <w:color w:val="000000"/>
                <w:sz w:val="24"/>
              </w:rPr>
            </w:pPr>
            <w:r w:rsidRPr="00FB7BA9">
              <w:rPr>
                <w:color w:val="000000"/>
                <w:sz w:val="24"/>
              </w:rPr>
              <w:t xml:space="preserve">Замена мелких суставов кисти </w:t>
            </w:r>
            <w:proofErr w:type="spellStart"/>
            <w:r w:rsidRPr="00FB7BA9">
              <w:rPr>
                <w:color w:val="000000"/>
                <w:sz w:val="24"/>
              </w:rPr>
              <w:t>имплантами</w:t>
            </w:r>
            <w:proofErr w:type="spellEnd"/>
            <w:r w:rsidRPr="00FB7BA9">
              <w:rPr>
                <w:color w:val="000000"/>
                <w:sz w:val="24"/>
              </w:rPr>
              <w:t xml:space="preserve"> различной конструкции является новой, основанной на принципах современной технологии операцией. Данный вид операции предназначен для лечения социально-значимых заболеваний - травмы, а также различных заболеваний суставов. Потеря подвижности только одного пальца руки приводит к снижению общей трудоспособности человека более чем на 30%. Производится для коррекции деформации и улучшения хватательной функции кисти. </w:t>
            </w:r>
            <w:proofErr w:type="spellStart"/>
            <w:r w:rsidRPr="00FB7BA9">
              <w:rPr>
                <w:color w:val="000000"/>
                <w:sz w:val="24"/>
              </w:rPr>
              <w:t>Эндопротезирование</w:t>
            </w:r>
            <w:proofErr w:type="spellEnd"/>
            <w:r w:rsidRPr="00FB7BA9">
              <w:rPr>
                <w:color w:val="000000"/>
                <w:sz w:val="24"/>
              </w:rPr>
              <w:t xml:space="preserve"> (замена) сустава — это хирургическая операция, при которой повреждённый или разрушенный сустав заменяют </w:t>
            </w:r>
            <w:proofErr w:type="gramStart"/>
            <w:r w:rsidRPr="00FB7BA9">
              <w:rPr>
                <w:color w:val="000000"/>
                <w:sz w:val="24"/>
              </w:rPr>
              <w:t>на</w:t>
            </w:r>
            <w:proofErr w:type="gramEnd"/>
            <w:r w:rsidRPr="00FB7BA9">
              <w:rPr>
                <w:color w:val="000000"/>
                <w:sz w:val="24"/>
              </w:rPr>
              <w:t xml:space="preserve"> искусственный. Необходимо отметить, что технология дорогостоящая где требуются высокая квалификация хирурга, наличие современного </w:t>
            </w:r>
            <w:proofErr w:type="spellStart"/>
            <w:proofErr w:type="gramStart"/>
            <w:r w:rsidRPr="00FB7BA9">
              <w:rPr>
                <w:color w:val="000000"/>
                <w:sz w:val="24"/>
              </w:rPr>
              <w:t>o</w:t>
            </w:r>
            <w:proofErr w:type="gramEnd"/>
            <w:r w:rsidRPr="00FB7BA9">
              <w:rPr>
                <w:color w:val="000000"/>
                <w:sz w:val="24"/>
              </w:rPr>
              <w:t>перационного</w:t>
            </w:r>
            <w:proofErr w:type="spellEnd"/>
            <w:r w:rsidRPr="00FB7BA9">
              <w:rPr>
                <w:color w:val="000000"/>
                <w:sz w:val="24"/>
              </w:rPr>
              <w:t xml:space="preserve"> оборудования и специальных инструментов: набор инструментов для установки </w:t>
            </w:r>
            <w:proofErr w:type="spellStart"/>
            <w:r w:rsidRPr="00FB7BA9">
              <w:rPr>
                <w:color w:val="000000"/>
                <w:sz w:val="24"/>
              </w:rPr>
              <w:t>эндопротезов</w:t>
            </w:r>
            <w:proofErr w:type="spellEnd"/>
            <w:r w:rsidRPr="00FB7BA9">
              <w:rPr>
                <w:color w:val="000000"/>
                <w:sz w:val="24"/>
              </w:rPr>
              <w:t xml:space="preserve">, имплантаты различных конструкций, дрель, осциллирующая пила, </w:t>
            </w:r>
            <w:proofErr w:type="spellStart"/>
            <w:r w:rsidRPr="00FB7BA9">
              <w:rPr>
                <w:color w:val="000000"/>
                <w:sz w:val="24"/>
              </w:rPr>
              <w:t>электроннооптический</w:t>
            </w:r>
            <w:proofErr w:type="spellEnd"/>
            <w:r w:rsidRPr="00FB7BA9">
              <w:rPr>
                <w:color w:val="000000"/>
                <w:sz w:val="24"/>
              </w:rPr>
              <w:t xml:space="preserve"> преобразователь. Операции должны выполнятся только в условиях специализированного отделени</w:t>
            </w:r>
            <w:proofErr w:type="gramStart"/>
            <w:r w:rsidRPr="00FB7BA9">
              <w:rPr>
                <w:color w:val="000000"/>
                <w:sz w:val="24"/>
              </w:rPr>
              <w:t>я-</w:t>
            </w:r>
            <w:proofErr w:type="gramEnd"/>
            <w:r w:rsidRPr="00FB7BA9">
              <w:rPr>
                <w:color w:val="000000"/>
                <w:sz w:val="24"/>
              </w:rPr>
              <w:t xml:space="preserve"> травмы кисти. Альтернативные (аналогичные) медицинские технологии, применяемые в РК нет. Существующие на сегодня имплантаты позволяют  заместить поврежденные суставы, и начать раннее восстановление функции суставов пальцев, не дожидаясь срастания и перестройки пересаженного трансплантата, что позволяет сократить сроки реабилитации больных и вернутся к прежней работе и полноценной жизни.</w:t>
            </w:r>
            <w:r w:rsidR="00224923" w:rsidRPr="00224923">
              <w:rPr>
                <w:color w:val="000000"/>
                <w:sz w:val="24"/>
              </w:rPr>
              <w:t xml:space="preserve"> </w:t>
            </w:r>
            <w:r w:rsidRPr="00FB7BA9">
              <w:rPr>
                <w:color w:val="000000"/>
                <w:sz w:val="24"/>
              </w:rPr>
              <w:t>Отмечена высокая экономическая эффективность в ряде высококачественных исследований. Данная технология является относительно безопасной, с доказанной клинической и экономической эффективностью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Альтернативные </w:t>
            </w:r>
            <w:r w:rsidRPr="005F3154">
              <w:rPr>
                <w:color w:val="000000"/>
                <w:sz w:val="24"/>
              </w:rPr>
              <w:lastRenderedPageBreak/>
              <w:t>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FB7BA9" w:rsidP="00D503B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 xml:space="preserve">Нет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55399E" w:rsidP="00A87B16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5399E" w:rsidRDefault="00D63E8E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D63E8E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56150B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D63E8E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D92AE1" w:rsidP="00D92AE1">
            <w:pPr>
              <w:jc w:val="center"/>
              <w:rPr>
                <w:sz w:val="24"/>
                <w:highlight w:val="yellow"/>
              </w:rPr>
            </w:pPr>
            <w:r w:rsidRPr="00E56A1B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964FA" w:rsidRDefault="00824155" w:rsidP="0056150B">
            <w:pPr>
              <w:jc w:val="center"/>
              <w:rPr>
                <w:sz w:val="24"/>
                <w:highlight w:val="yellow"/>
              </w:rPr>
            </w:pPr>
            <w:r w:rsidRPr="00824155">
              <w:rPr>
                <w:sz w:val="24"/>
              </w:rPr>
              <w:t>2</w:t>
            </w:r>
            <w:r w:rsidR="0056150B">
              <w:rPr>
                <w:sz w:val="24"/>
              </w:rPr>
              <w:t>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C13067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Медицинская технология </w:t>
            </w:r>
            <w:r w:rsidRPr="003B290B">
              <w:rPr>
                <w:sz w:val="24"/>
                <w:szCs w:val="24"/>
              </w:rPr>
              <w:t>«</w:t>
            </w:r>
            <w:r w:rsidR="00FB7BA9" w:rsidRPr="007744CC">
              <w:rPr>
                <w:color w:val="000000"/>
                <w:sz w:val="24"/>
                <w:szCs w:val="24"/>
              </w:rPr>
              <w:t>Полная замена межфалангового и пястно-фалангового сустава кисти</w:t>
            </w:r>
            <w:r w:rsidRPr="003B290B">
              <w:rPr>
                <w:sz w:val="24"/>
                <w:szCs w:val="24"/>
              </w:rPr>
              <w:t>»</w:t>
            </w:r>
            <w:r w:rsidR="00C13067">
              <w:rPr>
                <w:sz w:val="24"/>
                <w:szCs w:val="24"/>
              </w:rPr>
              <w:t xml:space="preserve"> </w:t>
            </w:r>
            <w:r w:rsidR="00BD1153" w:rsidRPr="003B290B">
              <w:rPr>
                <w:sz w:val="24"/>
                <w:szCs w:val="24"/>
              </w:rPr>
              <w:t>является безопасн</w:t>
            </w:r>
            <w:r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>, эффективн</w:t>
            </w:r>
            <w:r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и минимально инвазивн</w:t>
            </w:r>
            <w:r w:rsidRPr="003B290B"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методик</w:t>
            </w:r>
            <w:r w:rsidRPr="003B290B">
              <w:rPr>
                <w:sz w:val="24"/>
                <w:szCs w:val="24"/>
              </w:rPr>
              <w:t>ой</w:t>
            </w:r>
            <w:r w:rsidR="00BD1153" w:rsidRPr="003B290B">
              <w:rPr>
                <w:sz w:val="24"/>
                <w:szCs w:val="24"/>
              </w:rPr>
              <w:t xml:space="preserve"> лечения.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0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2268"/>
        <w:gridCol w:w="2233"/>
      </w:tblGrid>
      <w:tr w:rsidR="00750942" w:rsidRPr="005F3154" w:rsidTr="00224923">
        <w:tc>
          <w:tcPr>
            <w:tcW w:w="4962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268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2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C13067" w:rsidTr="00224923">
        <w:tc>
          <w:tcPr>
            <w:tcW w:w="4962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224923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268" w:type="dxa"/>
          </w:tcPr>
          <w:p w:rsidR="00FB7BA9" w:rsidRPr="00FB7BA9" w:rsidRDefault="008E5968" w:rsidP="00FB7BA9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proofErr w:type="spellStart"/>
            <w:r w:rsidR="00FB7BA9">
              <w:rPr>
                <w:color w:val="000000"/>
                <w:sz w:val="24"/>
              </w:rPr>
              <w:t>п</w:t>
            </w:r>
            <w:r w:rsidR="00FB7BA9" w:rsidRPr="00FB7BA9">
              <w:rPr>
                <w:color w:val="000000"/>
                <w:sz w:val="24"/>
              </w:rPr>
              <w:t>олиартроз</w:t>
            </w:r>
            <w:r w:rsidR="00FB7BA9">
              <w:rPr>
                <w:color w:val="000000"/>
                <w:sz w:val="24"/>
              </w:rPr>
              <w:t>ом</w:t>
            </w:r>
            <w:proofErr w:type="spellEnd"/>
          </w:p>
          <w:p w:rsidR="00750942" w:rsidRPr="005F3154" w:rsidRDefault="00750942" w:rsidP="00750942">
            <w:pPr>
              <w:jc w:val="center"/>
              <w:rPr>
                <w:sz w:val="24"/>
              </w:rPr>
            </w:pPr>
          </w:p>
        </w:tc>
        <w:tc>
          <w:tcPr>
            <w:tcW w:w="2233" w:type="dxa"/>
          </w:tcPr>
          <w:p w:rsidR="008E5968" w:rsidRPr="008F7513" w:rsidRDefault="002F3CD0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2F3CD0">
              <w:rPr>
                <w:sz w:val="24"/>
                <w:lang w:val="en-US"/>
              </w:rPr>
              <w:t>Patients with arthritis</w:t>
            </w:r>
          </w:p>
        </w:tc>
      </w:tr>
      <w:tr w:rsidR="00750942" w:rsidRPr="00C476A5" w:rsidTr="00224923">
        <w:tc>
          <w:tcPr>
            <w:tcW w:w="4962" w:type="dxa"/>
          </w:tcPr>
          <w:p w:rsidR="00750942" w:rsidRPr="005F3154" w:rsidRDefault="00750942" w:rsidP="00224923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268" w:type="dxa"/>
          </w:tcPr>
          <w:p w:rsidR="00750942" w:rsidRPr="005F3154" w:rsidRDefault="00FB7BA9" w:rsidP="00FB7BA9">
            <w:pPr>
              <w:jc w:val="center"/>
              <w:rPr>
                <w:sz w:val="24"/>
              </w:rPr>
            </w:pPr>
            <w:r w:rsidRPr="007744CC">
              <w:rPr>
                <w:color w:val="000000"/>
                <w:sz w:val="24"/>
                <w:szCs w:val="24"/>
              </w:rPr>
              <w:t>Полная замена сустава кисти</w:t>
            </w:r>
          </w:p>
        </w:tc>
        <w:tc>
          <w:tcPr>
            <w:tcW w:w="2233" w:type="dxa"/>
          </w:tcPr>
          <w:p w:rsidR="00750942" w:rsidRPr="00C476A5" w:rsidRDefault="002F3CD0" w:rsidP="00C476A5">
            <w:pPr>
              <w:jc w:val="center"/>
              <w:rPr>
                <w:sz w:val="24"/>
                <w:highlight w:val="yellow"/>
                <w:lang w:val="en-US"/>
              </w:rPr>
            </w:pPr>
            <w:proofErr w:type="spellStart"/>
            <w:r w:rsidRPr="002F3CD0">
              <w:rPr>
                <w:sz w:val="24"/>
                <w:szCs w:val="24"/>
              </w:rPr>
              <w:t>Complete</w:t>
            </w:r>
            <w:proofErr w:type="spellEnd"/>
            <w:r w:rsidRPr="002F3CD0">
              <w:rPr>
                <w:sz w:val="24"/>
                <w:szCs w:val="24"/>
              </w:rPr>
              <w:t xml:space="preserve"> </w:t>
            </w:r>
            <w:proofErr w:type="spellStart"/>
            <w:r w:rsidRPr="002F3CD0">
              <w:rPr>
                <w:sz w:val="24"/>
                <w:szCs w:val="24"/>
              </w:rPr>
              <w:t>replacement</w:t>
            </w:r>
            <w:proofErr w:type="spellEnd"/>
            <w:r w:rsidRPr="002F3CD0">
              <w:rPr>
                <w:sz w:val="24"/>
                <w:szCs w:val="24"/>
              </w:rPr>
              <w:t xml:space="preserve"> </w:t>
            </w:r>
            <w:proofErr w:type="spellStart"/>
            <w:r w:rsidRPr="002F3CD0">
              <w:rPr>
                <w:sz w:val="24"/>
                <w:szCs w:val="24"/>
              </w:rPr>
              <w:t>brush</w:t>
            </w:r>
            <w:proofErr w:type="spellEnd"/>
            <w:r w:rsidRPr="002F3CD0">
              <w:rPr>
                <w:sz w:val="24"/>
                <w:szCs w:val="24"/>
              </w:rPr>
              <w:t xml:space="preserve"> </w:t>
            </w:r>
            <w:proofErr w:type="spellStart"/>
            <w:r w:rsidRPr="002F3CD0">
              <w:rPr>
                <w:sz w:val="24"/>
                <w:szCs w:val="24"/>
              </w:rPr>
              <w:t>replacement</w:t>
            </w:r>
            <w:proofErr w:type="spellEnd"/>
          </w:p>
        </w:tc>
      </w:tr>
      <w:tr w:rsidR="00FB7BA9" w:rsidRPr="00DC223D" w:rsidTr="00224923">
        <w:tc>
          <w:tcPr>
            <w:tcW w:w="4962" w:type="dxa"/>
          </w:tcPr>
          <w:p w:rsidR="00FB7BA9" w:rsidRPr="005F3154" w:rsidRDefault="00FB7BA9" w:rsidP="00224923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i/>
                <w:sz w:val="24"/>
              </w:rPr>
              <w:t>(Альтернативная технология сравнения)</w:t>
            </w:r>
            <w:bookmarkStart w:id="1" w:name="_GoBack"/>
            <w:bookmarkEnd w:id="1"/>
          </w:p>
        </w:tc>
        <w:tc>
          <w:tcPr>
            <w:tcW w:w="2268" w:type="dxa"/>
          </w:tcPr>
          <w:p w:rsidR="00FB7BA9" w:rsidRPr="005F3154" w:rsidRDefault="00FB7BA9" w:rsidP="00224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Другие хирургические методы</w:t>
            </w:r>
          </w:p>
        </w:tc>
        <w:tc>
          <w:tcPr>
            <w:tcW w:w="2233" w:type="dxa"/>
          </w:tcPr>
          <w:p w:rsidR="00FB7BA9" w:rsidRPr="008F7513" w:rsidRDefault="00FB7BA9" w:rsidP="002C1290">
            <w:pPr>
              <w:jc w:val="center"/>
              <w:rPr>
                <w:sz w:val="24"/>
                <w:highlight w:val="yellow"/>
                <w:lang w:val="en-US"/>
              </w:rPr>
            </w:pPr>
            <w:r w:rsidRPr="00D7514E">
              <w:rPr>
                <w:sz w:val="24"/>
                <w:lang w:val="en-US"/>
              </w:rPr>
              <w:t>Other surgical techniques</w:t>
            </w:r>
          </w:p>
        </w:tc>
      </w:tr>
      <w:tr w:rsidR="00FB7BA9" w:rsidRPr="00224923" w:rsidTr="00224923">
        <w:tc>
          <w:tcPr>
            <w:tcW w:w="4962" w:type="dxa"/>
          </w:tcPr>
          <w:p w:rsidR="00FB7BA9" w:rsidRPr="005F3154" w:rsidRDefault="00FB7BA9" w:rsidP="00224923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</w:tc>
        <w:tc>
          <w:tcPr>
            <w:tcW w:w="2268" w:type="dxa"/>
          </w:tcPr>
          <w:p w:rsidR="00FB7BA9" w:rsidRPr="00FB3B88" w:rsidRDefault="00FB7BA9" w:rsidP="002C1290">
            <w:pPr>
              <w:ind w:left="214"/>
              <w:jc w:val="center"/>
              <w:rPr>
                <w:sz w:val="24"/>
              </w:rPr>
            </w:pPr>
            <w:r w:rsidRPr="00FB3B88">
              <w:rPr>
                <w:sz w:val="24"/>
              </w:rPr>
              <w:t xml:space="preserve">Сохранить все типы </w:t>
            </w:r>
            <w:r w:rsidRPr="00685C2A">
              <w:rPr>
                <w:sz w:val="24"/>
              </w:rPr>
              <w:t xml:space="preserve">физиологических </w:t>
            </w:r>
            <w:r w:rsidRPr="00685C2A">
              <w:rPr>
                <w:sz w:val="24"/>
              </w:rPr>
              <w:lastRenderedPageBreak/>
              <w:t>движений</w:t>
            </w:r>
          </w:p>
        </w:tc>
        <w:tc>
          <w:tcPr>
            <w:tcW w:w="2233" w:type="dxa"/>
          </w:tcPr>
          <w:p w:rsidR="00FB7BA9" w:rsidRPr="00713483" w:rsidRDefault="00FB7BA9" w:rsidP="002C1290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685C2A">
              <w:rPr>
                <w:sz w:val="24"/>
                <w:lang w:val="en-US"/>
              </w:rPr>
              <w:lastRenderedPageBreak/>
              <w:t>Save all types of physiological movements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224923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224923" w:rsidRDefault="0090719D" w:rsidP="009959E8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Metacarpophalangeal</w:t>
            </w:r>
            <w:proofErr w:type="spellEnd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Joint </w:t>
            </w:r>
            <w:proofErr w:type="spellStart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Arthroplasty</w:t>
            </w:r>
            <w:proofErr w:type="spellEnd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in the Setting of Trauma.</w:t>
            </w:r>
          </w:p>
          <w:p w:rsidR="0090719D" w:rsidRPr="00224923" w:rsidRDefault="0090719D" w:rsidP="009959E8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Houdek</w:t>
            </w:r>
            <w:proofErr w:type="spellEnd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MT1, Wagner ER1, Rizzo M1, Moran SL2.</w:t>
            </w:r>
          </w:p>
          <w:p w:rsidR="0090719D" w:rsidRPr="00224923" w:rsidRDefault="0090719D" w:rsidP="009959E8">
            <w:pPr>
              <w:rPr>
                <w:color w:val="000000"/>
                <w:sz w:val="24"/>
                <w:szCs w:val="24"/>
                <w:lang w:val="en-US"/>
              </w:rPr>
            </w:pPr>
            <w:r w:rsidRPr="00224923">
              <w:rPr>
                <w:color w:val="000000"/>
                <w:sz w:val="24"/>
                <w:szCs w:val="24"/>
                <w:lang w:val="en-US"/>
              </w:rPr>
              <w:t>https://www.ncbi.nlm.nih.gov/pubmed/26527597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90719D" w:rsidP="004D3C17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sz w:val="24"/>
                <w:szCs w:val="24"/>
              </w:rPr>
              <w:t xml:space="preserve"> сравнительное исследование 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0719D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90719D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90719D">
              <w:rPr>
                <w:sz w:val="24"/>
              </w:rPr>
              <w:t>артрозом фалангового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0719D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90719D" w:rsidP="0090719D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фалангового сустава, </w:t>
            </w:r>
            <w:r w:rsidR="0062148E" w:rsidRPr="005D3ADE">
              <w:rPr>
                <w:sz w:val="24"/>
                <w:szCs w:val="24"/>
              </w:rPr>
              <w:t xml:space="preserve">множитель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996E39" w:rsidRPr="005D3ADE">
              <w:rPr>
                <w:sz w:val="24"/>
                <w:szCs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0719D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90719D" w:rsidP="00F212D0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Результаты показали безопасность  и эффективность метода,</w:t>
            </w:r>
            <w:r w:rsidR="00F51E48" w:rsidRPr="005D3ADE">
              <w:rPr>
                <w:sz w:val="24"/>
                <w:szCs w:val="24"/>
              </w:rPr>
              <w:t xml:space="preserve"> </w:t>
            </w:r>
            <w:r w:rsidR="0062148E" w:rsidRPr="005D3ADE">
              <w:rPr>
                <w:sz w:val="24"/>
                <w:szCs w:val="24"/>
              </w:rPr>
              <w:t>множитель - 1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90719D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224923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475B3" w:rsidRPr="00224923" w:rsidRDefault="00EC3294" w:rsidP="00694E24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EC3294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Hand reconstruction using heterotopic replantation of amputated index and little fingers.</w:t>
            </w:r>
          </w:p>
          <w:p w:rsidR="00EC3294" w:rsidRPr="00224923" w:rsidRDefault="00EC3294" w:rsidP="00694E24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EC3294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Zhang GL1, Chen KM, Zhang JH, Wang SY.</w:t>
            </w:r>
          </w:p>
          <w:p w:rsidR="00EC3294" w:rsidRPr="00224923" w:rsidRDefault="00EC3294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224923">
              <w:rPr>
                <w:color w:val="000000"/>
                <w:sz w:val="24"/>
                <w:szCs w:val="24"/>
                <w:lang w:val="en-US"/>
              </w:rPr>
              <w:t>https://www.ncbi.nlm.nih.gov/pubmed/22118490</w:t>
            </w:r>
          </w:p>
        </w:tc>
      </w:tr>
      <w:tr w:rsidR="00EC3294" w:rsidTr="00694E24">
        <w:trPr>
          <w:trHeight w:val="158"/>
        </w:trPr>
        <w:tc>
          <w:tcPr>
            <w:tcW w:w="614" w:type="dxa"/>
            <w:vMerge w:val="restart"/>
          </w:tcPr>
          <w:p w:rsidR="00EC3294" w:rsidRPr="005D3ADE" w:rsidRDefault="00EC3294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sz w:val="24"/>
                <w:szCs w:val="24"/>
              </w:rPr>
              <w:t xml:space="preserve"> сравнительное исследование </w:t>
            </w:r>
          </w:p>
        </w:tc>
      </w:tr>
      <w:tr w:rsidR="00EC3294" w:rsidRPr="00483DC0" w:rsidTr="00694E24">
        <w:trPr>
          <w:trHeight w:val="157"/>
        </w:trPr>
        <w:tc>
          <w:tcPr>
            <w:tcW w:w="614" w:type="dxa"/>
            <w:vMerge/>
          </w:tcPr>
          <w:p w:rsidR="00EC3294" w:rsidRPr="005D3ADE" w:rsidRDefault="00EC329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EC3294" w:rsidRPr="0062148E" w:rsidTr="00694E24">
        <w:trPr>
          <w:trHeight w:val="158"/>
        </w:trPr>
        <w:tc>
          <w:tcPr>
            <w:tcW w:w="614" w:type="dxa"/>
            <w:vMerge w:val="restart"/>
          </w:tcPr>
          <w:p w:rsidR="00EC3294" w:rsidRPr="005D3ADE" w:rsidRDefault="00EC3294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EC3294" w:rsidRPr="005D3ADE" w:rsidRDefault="00EC3294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артрозом фалангового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EC3294" w:rsidRPr="00483DC0" w:rsidTr="00694E24">
        <w:trPr>
          <w:trHeight w:val="157"/>
        </w:trPr>
        <w:tc>
          <w:tcPr>
            <w:tcW w:w="614" w:type="dxa"/>
            <w:vMerge/>
          </w:tcPr>
          <w:p w:rsidR="00EC3294" w:rsidRPr="005D3ADE" w:rsidRDefault="00EC329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EC3294" w:rsidRPr="00483DC0" w:rsidTr="00694E24">
        <w:trPr>
          <w:trHeight w:val="158"/>
        </w:trPr>
        <w:tc>
          <w:tcPr>
            <w:tcW w:w="614" w:type="dxa"/>
            <w:vMerge w:val="restart"/>
          </w:tcPr>
          <w:p w:rsidR="00EC3294" w:rsidRPr="005D3ADE" w:rsidRDefault="00EC3294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EC3294" w:rsidRPr="005D3ADE" w:rsidRDefault="00EC3294" w:rsidP="0065599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EC3294" w:rsidRPr="005D3ADE" w:rsidRDefault="00EC3294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фалангового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EC3294" w:rsidRPr="00BD1153" w:rsidTr="00694E24">
        <w:trPr>
          <w:trHeight w:val="157"/>
        </w:trPr>
        <w:tc>
          <w:tcPr>
            <w:tcW w:w="614" w:type="dxa"/>
            <w:vMerge/>
          </w:tcPr>
          <w:p w:rsidR="00EC3294" w:rsidRPr="005D3ADE" w:rsidRDefault="00EC3294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C3294" w:rsidRPr="005D3ADE" w:rsidRDefault="00EC3294" w:rsidP="0065599A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EC3294" w:rsidRPr="005D3ADE" w:rsidRDefault="00EC3294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EC3294" w:rsidTr="00694E24">
        <w:trPr>
          <w:trHeight w:val="158"/>
        </w:trPr>
        <w:tc>
          <w:tcPr>
            <w:tcW w:w="614" w:type="dxa"/>
            <w:vMerge w:val="restart"/>
          </w:tcPr>
          <w:p w:rsidR="00EC3294" w:rsidRPr="005D3ADE" w:rsidRDefault="00EC3294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EC3294" w:rsidRPr="005D3ADE" w:rsidRDefault="00EC3294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EC3294" w:rsidRPr="005D3ADE" w:rsidRDefault="00EC3294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C3294" w:rsidRPr="005D3ADE" w:rsidRDefault="00EC3294" w:rsidP="002C1290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Результаты показали безопасность  и эффективность метода,</w:t>
            </w:r>
            <w:r w:rsidRPr="005D3ADE">
              <w:rPr>
                <w:sz w:val="24"/>
                <w:szCs w:val="24"/>
              </w:rPr>
              <w:t xml:space="preserve"> множитель - 1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EC3294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D211C0">
            <w:pPr>
              <w:jc w:val="center"/>
            </w:pPr>
            <w:r>
              <w:t>1;</w:t>
            </w:r>
            <w:r w:rsidR="0062148E">
              <w:t>2</w:t>
            </w:r>
          </w:p>
        </w:tc>
        <w:tc>
          <w:tcPr>
            <w:tcW w:w="1967" w:type="dxa"/>
          </w:tcPr>
          <w:p w:rsidR="0062148E" w:rsidRPr="00C34675" w:rsidRDefault="00D211C0" w:rsidP="00D211C0">
            <w:pPr>
              <w:jc w:val="center"/>
            </w:pPr>
            <w:r>
              <w:t>5</w:t>
            </w:r>
            <w:r w:rsidR="004D3C17">
              <w:t>;</w:t>
            </w:r>
            <w:r>
              <w:t>5</w:t>
            </w:r>
          </w:p>
        </w:tc>
        <w:tc>
          <w:tcPr>
            <w:tcW w:w="2393" w:type="dxa"/>
          </w:tcPr>
          <w:p w:rsidR="0062148E" w:rsidRDefault="00D211C0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lastRenderedPageBreak/>
              <w:t>I, C</w:t>
            </w:r>
          </w:p>
        </w:tc>
        <w:tc>
          <w:tcPr>
            <w:tcW w:w="2819" w:type="dxa"/>
          </w:tcPr>
          <w:p w:rsidR="0062148E" w:rsidRDefault="00D0126A" w:rsidP="00D211C0">
            <w:pPr>
              <w:jc w:val="center"/>
            </w:pPr>
            <w:r>
              <w:t>1</w:t>
            </w:r>
            <w:r w:rsidR="008B6133">
              <w:t>;2</w:t>
            </w:r>
          </w:p>
        </w:tc>
        <w:tc>
          <w:tcPr>
            <w:tcW w:w="1967" w:type="dxa"/>
          </w:tcPr>
          <w:p w:rsidR="0062148E" w:rsidRPr="00C34675" w:rsidRDefault="00D211C0" w:rsidP="00D211C0">
            <w:pPr>
              <w:jc w:val="center"/>
            </w:pPr>
            <w:r>
              <w:t>5;5</w:t>
            </w:r>
          </w:p>
        </w:tc>
        <w:tc>
          <w:tcPr>
            <w:tcW w:w="2393" w:type="dxa"/>
          </w:tcPr>
          <w:p w:rsidR="0062148E" w:rsidRDefault="00D211C0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D211C0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</w:p>
        </w:tc>
        <w:tc>
          <w:tcPr>
            <w:tcW w:w="1967" w:type="dxa"/>
          </w:tcPr>
          <w:p w:rsidR="0062148E" w:rsidRDefault="00D211C0" w:rsidP="00D211C0">
            <w:pPr>
              <w:jc w:val="center"/>
            </w:pPr>
            <w:r>
              <w:t>5</w:t>
            </w:r>
            <w:r w:rsidR="004D3C17">
              <w:t>;</w:t>
            </w:r>
            <w:r>
              <w:t xml:space="preserve"> 5</w:t>
            </w:r>
          </w:p>
        </w:tc>
        <w:tc>
          <w:tcPr>
            <w:tcW w:w="2393" w:type="dxa"/>
          </w:tcPr>
          <w:p w:rsidR="0062148E" w:rsidRDefault="00D211C0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D211C0" w:rsidP="004D3C17">
            <w:pPr>
              <w:jc w:val="center"/>
              <w:rPr>
                <w:b/>
              </w:rPr>
            </w:pPr>
            <w:r>
              <w:t>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D211C0" w:rsidRPr="00224923" w:rsidTr="00694E24">
        <w:tc>
          <w:tcPr>
            <w:tcW w:w="614" w:type="dxa"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211C0" w:rsidRPr="0055399E" w:rsidRDefault="00D211C0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211C0" w:rsidRPr="00D211C0" w:rsidRDefault="00D211C0" w:rsidP="002C1290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Metacarpophalangeal</w:t>
            </w:r>
            <w:proofErr w:type="spellEnd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Joint </w:t>
            </w:r>
            <w:proofErr w:type="spellStart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Arthroplasty</w:t>
            </w:r>
            <w:proofErr w:type="spellEnd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in the Setting of Trauma.</w:t>
            </w:r>
          </w:p>
          <w:p w:rsidR="00D211C0" w:rsidRPr="00D211C0" w:rsidRDefault="00D211C0" w:rsidP="002C1290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Houdek</w:t>
            </w:r>
            <w:proofErr w:type="spellEnd"/>
            <w:r w:rsidRPr="0090719D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MT1, Wagner ER1, Rizzo M1, Moran SL2.</w:t>
            </w:r>
          </w:p>
          <w:p w:rsidR="00D211C0" w:rsidRPr="00D211C0" w:rsidRDefault="00D211C0" w:rsidP="002C1290">
            <w:pPr>
              <w:rPr>
                <w:color w:val="000000"/>
                <w:sz w:val="24"/>
                <w:szCs w:val="24"/>
                <w:lang w:val="en-US"/>
              </w:rPr>
            </w:pPr>
            <w:r w:rsidRPr="00D211C0">
              <w:rPr>
                <w:color w:val="000000"/>
                <w:sz w:val="24"/>
                <w:szCs w:val="24"/>
                <w:lang w:val="en-US"/>
              </w:rPr>
              <w:t>https://www.ncbi.nlm.nih.gov/pubmed/26527597</w:t>
            </w:r>
          </w:p>
        </w:tc>
      </w:tr>
      <w:tr w:rsidR="00BA12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A1224" w:rsidRPr="0055399E" w:rsidRDefault="00D211C0" w:rsidP="00694E24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В исследовании описываются пациенты с поражением фалангового сустава</w:t>
            </w:r>
          </w:p>
        </w:tc>
      </w:tr>
      <w:tr w:rsidR="00BA1224" w:rsidRPr="0055399E" w:rsidTr="00694E24">
        <w:trPr>
          <w:trHeight w:val="157"/>
        </w:trPr>
        <w:tc>
          <w:tcPr>
            <w:tcW w:w="614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A1224" w:rsidRPr="0055399E" w:rsidRDefault="00D211C0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211C0" w:rsidRPr="0055399E" w:rsidTr="00694E24">
        <w:trPr>
          <w:trHeight w:val="158"/>
        </w:trPr>
        <w:tc>
          <w:tcPr>
            <w:tcW w:w="614" w:type="dxa"/>
            <w:vMerge w:val="restart"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211C0" w:rsidRPr="0055399E" w:rsidRDefault="00D211C0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артрозом фалангового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D211C0" w:rsidRPr="0055399E" w:rsidTr="00694E24">
        <w:trPr>
          <w:trHeight w:val="157"/>
        </w:trPr>
        <w:tc>
          <w:tcPr>
            <w:tcW w:w="614" w:type="dxa"/>
            <w:vMerge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211C0" w:rsidRPr="0055399E" w:rsidTr="00694E24">
        <w:trPr>
          <w:trHeight w:val="158"/>
        </w:trPr>
        <w:tc>
          <w:tcPr>
            <w:tcW w:w="614" w:type="dxa"/>
            <w:vMerge w:val="restart"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211C0" w:rsidRPr="0055399E" w:rsidRDefault="00D211C0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фалангового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D211C0" w:rsidRPr="0055399E" w:rsidTr="00694E24">
        <w:trPr>
          <w:trHeight w:val="157"/>
        </w:trPr>
        <w:tc>
          <w:tcPr>
            <w:tcW w:w="614" w:type="dxa"/>
            <w:vMerge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D211C0" w:rsidRPr="00224923" w:rsidTr="00694E24">
        <w:tc>
          <w:tcPr>
            <w:tcW w:w="614" w:type="dxa"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211C0" w:rsidRPr="0055399E" w:rsidRDefault="00D211C0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211C0" w:rsidRPr="00D211C0" w:rsidRDefault="00D211C0" w:rsidP="002C1290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EC3294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Hand reconstruction using heterotopic replantation of amputated index and little fingers.</w:t>
            </w:r>
          </w:p>
          <w:p w:rsidR="00D211C0" w:rsidRPr="00D211C0" w:rsidRDefault="00D211C0" w:rsidP="002C1290">
            <w:pP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EC3294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Zhang GL1, Chen KM, Zhang JH, Wang SY.</w:t>
            </w:r>
          </w:p>
          <w:p w:rsidR="00D211C0" w:rsidRPr="00D211C0" w:rsidRDefault="00D211C0" w:rsidP="002C1290">
            <w:pPr>
              <w:rPr>
                <w:color w:val="000000"/>
                <w:sz w:val="24"/>
                <w:szCs w:val="24"/>
                <w:lang w:val="en-US"/>
              </w:rPr>
            </w:pPr>
            <w:r w:rsidRPr="00D211C0">
              <w:rPr>
                <w:color w:val="000000"/>
                <w:sz w:val="24"/>
                <w:szCs w:val="24"/>
                <w:lang w:val="en-US"/>
              </w:rPr>
              <w:t>https://www.ncbi.nlm.nih.gov/pubmed/22118490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94E24" w:rsidRPr="0055399E" w:rsidRDefault="00D211C0" w:rsidP="00694E24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В исследовании описываются пациенты с поражением фалангового сустава</w:t>
            </w:r>
          </w:p>
        </w:tc>
      </w:tr>
      <w:tr w:rsidR="00D211C0" w:rsidRPr="0055399E" w:rsidTr="00694E24">
        <w:trPr>
          <w:trHeight w:val="157"/>
        </w:trPr>
        <w:tc>
          <w:tcPr>
            <w:tcW w:w="614" w:type="dxa"/>
            <w:vMerge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211C0" w:rsidRPr="0055399E" w:rsidRDefault="00D211C0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211C0" w:rsidRPr="0055399E" w:rsidTr="00694E24">
        <w:trPr>
          <w:trHeight w:val="158"/>
        </w:trPr>
        <w:tc>
          <w:tcPr>
            <w:tcW w:w="614" w:type="dxa"/>
            <w:vMerge w:val="restart"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211C0" w:rsidRPr="0055399E" w:rsidRDefault="00D211C0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артрозом фалангового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D211C0" w:rsidRPr="0055399E" w:rsidTr="00694E24">
        <w:trPr>
          <w:trHeight w:val="157"/>
        </w:trPr>
        <w:tc>
          <w:tcPr>
            <w:tcW w:w="614" w:type="dxa"/>
            <w:vMerge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211C0" w:rsidRPr="0055399E" w:rsidTr="00694E24">
        <w:trPr>
          <w:trHeight w:val="158"/>
        </w:trPr>
        <w:tc>
          <w:tcPr>
            <w:tcW w:w="614" w:type="dxa"/>
            <w:vMerge w:val="restart"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211C0" w:rsidRPr="0055399E" w:rsidRDefault="00D211C0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фалангового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D211C0" w:rsidRPr="0055399E" w:rsidTr="00694E24">
        <w:trPr>
          <w:trHeight w:val="157"/>
        </w:trPr>
        <w:tc>
          <w:tcPr>
            <w:tcW w:w="614" w:type="dxa"/>
            <w:vMerge/>
          </w:tcPr>
          <w:p w:rsidR="00D211C0" w:rsidRPr="0055399E" w:rsidRDefault="00D211C0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211C0" w:rsidRPr="0055399E" w:rsidRDefault="00D211C0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211C0" w:rsidRPr="005D3ADE" w:rsidRDefault="00D211C0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D63E8E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</w:p>
        </w:tc>
        <w:tc>
          <w:tcPr>
            <w:tcW w:w="1967" w:type="dxa"/>
          </w:tcPr>
          <w:p w:rsidR="00BA0801" w:rsidRPr="00C34675" w:rsidRDefault="00D63E8E" w:rsidP="00D63E8E">
            <w:pPr>
              <w:jc w:val="center"/>
            </w:pPr>
            <w:r>
              <w:t>8</w:t>
            </w:r>
            <w:r w:rsidR="00FD4AA4">
              <w:t>;</w:t>
            </w:r>
            <w:r>
              <w:t xml:space="preserve"> 8</w:t>
            </w:r>
          </w:p>
        </w:tc>
        <w:tc>
          <w:tcPr>
            <w:tcW w:w="2393" w:type="dxa"/>
          </w:tcPr>
          <w:p w:rsidR="00BA0801" w:rsidRDefault="00D63E8E" w:rsidP="004D3C17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D63E8E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BA0801" w:rsidRPr="00C34675" w:rsidRDefault="00D63E8E" w:rsidP="00D63E8E">
            <w:pPr>
              <w:jc w:val="center"/>
            </w:pPr>
            <w:r>
              <w:t>8</w:t>
            </w:r>
            <w:r w:rsidR="00FD4AA4">
              <w:t>;</w:t>
            </w:r>
            <w:r>
              <w:t xml:space="preserve"> 8</w:t>
            </w:r>
          </w:p>
        </w:tc>
        <w:tc>
          <w:tcPr>
            <w:tcW w:w="2393" w:type="dxa"/>
          </w:tcPr>
          <w:p w:rsidR="00BA0801" w:rsidRDefault="00D63E8E" w:rsidP="004D3C17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D63E8E" w:rsidP="004D3C17">
            <w:pPr>
              <w:jc w:val="center"/>
              <w:rPr>
                <w:b/>
              </w:rPr>
            </w:pPr>
            <w: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№14</w:t>
      </w:r>
      <w:r w:rsidRPr="0038193E">
        <w:rPr>
          <w:b/>
        </w:rPr>
        <w:t>.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039"/>
        <w:gridCol w:w="1496"/>
        <w:gridCol w:w="126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D63E8E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31A33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D63E8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D63E8E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профильных больницах РК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D63E8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D63E8E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D63E8E">
              <w:rPr>
                <w:b/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D63E8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D63E8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"/>
        <w:gridCol w:w="1613"/>
        <w:gridCol w:w="1352"/>
        <w:gridCol w:w="6234"/>
      </w:tblGrid>
      <w:tr w:rsidR="00F477C9" w:rsidTr="00D63E8E">
        <w:tc>
          <w:tcPr>
            <w:tcW w:w="372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D63E8E">
        <w:tc>
          <w:tcPr>
            <w:tcW w:w="37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34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224923" w:rsidTr="00D63E8E">
        <w:tc>
          <w:tcPr>
            <w:tcW w:w="372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4" w:type="dxa"/>
          </w:tcPr>
          <w:p w:rsidR="00F477C9" w:rsidRPr="00D63E8E" w:rsidRDefault="006A2D25" w:rsidP="007F3839">
            <w:pPr>
              <w:rPr>
                <w:sz w:val="24"/>
              </w:rPr>
            </w:pPr>
            <w:hyperlink r:id="rId6" w:history="1">
              <w:r w:rsidR="00D63E8E" w:rsidRPr="00D63E8E">
                <w:t>http://www.actaorthopaedica.be/acta/download/2014-2/07-Van%20Nuffel%20et%20al.pdf</w:t>
              </w:r>
            </w:hyperlink>
          </w:p>
          <w:p w:rsidR="00D63E8E" w:rsidRPr="00224923" w:rsidRDefault="00D63E8E" w:rsidP="007F3839">
            <w:pPr>
              <w:rPr>
                <w:sz w:val="24"/>
                <w:lang w:val="en-US"/>
              </w:rPr>
            </w:pPr>
            <w:r w:rsidRPr="00224923">
              <w:rPr>
                <w:sz w:val="24"/>
                <w:lang w:val="en-US"/>
              </w:rPr>
              <w:t xml:space="preserve">Proximal </w:t>
            </w:r>
            <w:proofErr w:type="spellStart"/>
            <w:r w:rsidRPr="00224923">
              <w:rPr>
                <w:sz w:val="24"/>
                <w:lang w:val="en-US"/>
              </w:rPr>
              <w:t>interphalangeal</w:t>
            </w:r>
            <w:proofErr w:type="spellEnd"/>
            <w:r w:rsidRPr="00224923">
              <w:rPr>
                <w:sz w:val="24"/>
                <w:lang w:val="en-US"/>
              </w:rPr>
              <w:t xml:space="preserve"> Joint Replacement : Resurfacing </w:t>
            </w:r>
            <w:proofErr w:type="spellStart"/>
            <w:r w:rsidRPr="00224923">
              <w:rPr>
                <w:sz w:val="24"/>
                <w:lang w:val="en-US"/>
              </w:rPr>
              <w:t>Pyrocarbon</w:t>
            </w:r>
            <w:proofErr w:type="spellEnd"/>
            <w:r w:rsidRPr="00224923">
              <w:rPr>
                <w:sz w:val="24"/>
                <w:lang w:val="en-US"/>
              </w:rPr>
              <w:t xml:space="preserve"> versus Silicone </w:t>
            </w:r>
            <w:proofErr w:type="spellStart"/>
            <w:r w:rsidRPr="00224923">
              <w:rPr>
                <w:sz w:val="24"/>
                <w:lang w:val="en-US"/>
              </w:rPr>
              <w:t>Arthroplasty</w:t>
            </w:r>
            <w:proofErr w:type="spellEnd"/>
            <w:r w:rsidRPr="00224923">
              <w:rPr>
                <w:sz w:val="24"/>
                <w:lang w:val="en-US"/>
              </w:rPr>
              <w:t xml:space="preserve"> Maarten </w:t>
            </w:r>
            <w:proofErr w:type="spellStart"/>
            <w:r w:rsidRPr="00224923">
              <w:rPr>
                <w:sz w:val="24"/>
                <w:lang w:val="en-US"/>
              </w:rPr>
              <w:t>VaN</w:t>
            </w:r>
            <w:proofErr w:type="spellEnd"/>
            <w:r w:rsidRPr="00224923">
              <w:rPr>
                <w:sz w:val="24"/>
                <w:lang w:val="en-US"/>
              </w:rPr>
              <w:t xml:space="preserve"> </w:t>
            </w:r>
            <w:proofErr w:type="spellStart"/>
            <w:r w:rsidRPr="00224923">
              <w:rPr>
                <w:sz w:val="24"/>
                <w:lang w:val="en-US"/>
              </w:rPr>
              <w:t>NUffEL</w:t>
            </w:r>
            <w:proofErr w:type="spellEnd"/>
            <w:r w:rsidRPr="00224923">
              <w:rPr>
                <w:sz w:val="24"/>
                <w:lang w:val="en-US"/>
              </w:rPr>
              <w:t xml:space="preserve">, </w:t>
            </w:r>
            <w:proofErr w:type="spellStart"/>
            <w:r w:rsidRPr="00224923">
              <w:rPr>
                <w:sz w:val="24"/>
                <w:lang w:val="en-US"/>
              </w:rPr>
              <w:t>Ilse</w:t>
            </w:r>
            <w:proofErr w:type="spellEnd"/>
            <w:r w:rsidRPr="00224923">
              <w:rPr>
                <w:sz w:val="24"/>
                <w:lang w:val="en-US"/>
              </w:rPr>
              <w:t xml:space="preserve"> </w:t>
            </w:r>
            <w:proofErr w:type="spellStart"/>
            <w:r w:rsidRPr="00224923">
              <w:rPr>
                <w:sz w:val="24"/>
                <w:lang w:val="en-US"/>
              </w:rPr>
              <w:t>DEgrEEf</w:t>
            </w:r>
            <w:proofErr w:type="spellEnd"/>
            <w:r w:rsidRPr="00224923">
              <w:rPr>
                <w:sz w:val="24"/>
                <w:lang w:val="en-US"/>
              </w:rPr>
              <w:t xml:space="preserve">, </w:t>
            </w:r>
            <w:proofErr w:type="spellStart"/>
            <w:r w:rsidRPr="00224923">
              <w:rPr>
                <w:sz w:val="24"/>
                <w:lang w:val="en-US"/>
              </w:rPr>
              <w:t>Sofie</w:t>
            </w:r>
            <w:proofErr w:type="spellEnd"/>
            <w:r w:rsidRPr="00224923">
              <w:rPr>
                <w:sz w:val="24"/>
                <w:lang w:val="en-US"/>
              </w:rPr>
              <w:t xml:space="preserve"> WILLEMS, Luc DE </w:t>
            </w:r>
            <w:proofErr w:type="spellStart"/>
            <w:r w:rsidRPr="00224923">
              <w:rPr>
                <w:sz w:val="24"/>
                <w:lang w:val="en-US"/>
              </w:rPr>
              <w:t>SMEt</w:t>
            </w:r>
            <w:proofErr w:type="spellEnd"/>
          </w:p>
        </w:tc>
      </w:tr>
      <w:tr w:rsidR="00D63E8E" w:rsidRPr="005D3ADE" w:rsidTr="00D63E8E">
        <w:trPr>
          <w:trHeight w:val="158"/>
        </w:trPr>
        <w:tc>
          <w:tcPr>
            <w:tcW w:w="372" w:type="dxa"/>
            <w:vMerge w:val="restart"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234" w:type="dxa"/>
          </w:tcPr>
          <w:p w:rsidR="00D63E8E" w:rsidRPr="0055399E" w:rsidRDefault="00D63E8E" w:rsidP="002C1290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В исследовании описываются пациенты с поражением фалангового сустава</w:t>
            </w:r>
          </w:p>
        </w:tc>
      </w:tr>
      <w:tr w:rsidR="00D63E8E" w:rsidRPr="005D3ADE" w:rsidTr="00D63E8E">
        <w:trPr>
          <w:trHeight w:val="157"/>
        </w:trPr>
        <w:tc>
          <w:tcPr>
            <w:tcW w:w="372" w:type="dxa"/>
            <w:vMerge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234" w:type="dxa"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63E8E" w:rsidRPr="005D3ADE" w:rsidTr="00D63E8E">
        <w:trPr>
          <w:trHeight w:val="158"/>
        </w:trPr>
        <w:tc>
          <w:tcPr>
            <w:tcW w:w="372" w:type="dxa"/>
            <w:vMerge w:val="restart"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63E8E" w:rsidRPr="005D3ADE" w:rsidRDefault="00D63E8E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234" w:type="dxa"/>
          </w:tcPr>
          <w:p w:rsidR="00D63E8E" w:rsidRPr="005D3ADE" w:rsidRDefault="00D63E8E" w:rsidP="002C129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артрозом фалангового сустава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D63E8E" w:rsidRPr="005D3ADE" w:rsidTr="00D63E8E">
        <w:trPr>
          <w:trHeight w:val="157"/>
        </w:trPr>
        <w:tc>
          <w:tcPr>
            <w:tcW w:w="372" w:type="dxa"/>
            <w:vMerge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234" w:type="dxa"/>
          </w:tcPr>
          <w:p w:rsidR="00D63E8E" w:rsidRPr="005D3ADE" w:rsidRDefault="00D63E8E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63E8E" w:rsidRPr="005D3ADE" w:rsidTr="00D63E8E">
        <w:trPr>
          <w:trHeight w:val="158"/>
        </w:trPr>
        <w:tc>
          <w:tcPr>
            <w:tcW w:w="372" w:type="dxa"/>
            <w:vMerge w:val="restart"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63E8E" w:rsidRPr="005D3ADE" w:rsidRDefault="00D63E8E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234" w:type="dxa"/>
          </w:tcPr>
          <w:p w:rsidR="00D63E8E" w:rsidRPr="005D3ADE" w:rsidRDefault="00D63E8E" w:rsidP="002C1290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Замена фалангового сустава, </w:t>
            </w:r>
            <w:r w:rsidRPr="005D3ADE">
              <w:rPr>
                <w:sz w:val="24"/>
                <w:szCs w:val="24"/>
              </w:rPr>
              <w:t>множитель –1</w:t>
            </w:r>
          </w:p>
        </w:tc>
      </w:tr>
      <w:tr w:rsidR="00D63E8E" w:rsidRPr="005D3ADE" w:rsidTr="00D63E8E">
        <w:trPr>
          <w:trHeight w:val="157"/>
        </w:trPr>
        <w:tc>
          <w:tcPr>
            <w:tcW w:w="372" w:type="dxa"/>
            <w:vMerge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63E8E" w:rsidRPr="005D3ADE" w:rsidRDefault="00D63E8E" w:rsidP="003D50EF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234" w:type="dxa"/>
          </w:tcPr>
          <w:p w:rsidR="00D63E8E" w:rsidRPr="005D3ADE" w:rsidRDefault="00D63E8E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63E8E" w:rsidRPr="005D3ADE" w:rsidTr="00D63E8E">
        <w:trPr>
          <w:trHeight w:val="158"/>
        </w:trPr>
        <w:tc>
          <w:tcPr>
            <w:tcW w:w="372" w:type="dxa"/>
            <w:vMerge w:val="restart"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63E8E" w:rsidRPr="005D3ADE" w:rsidRDefault="00D63E8E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234" w:type="dxa"/>
          </w:tcPr>
          <w:p w:rsidR="00D63E8E" w:rsidRPr="005D3ADE" w:rsidRDefault="00D63E8E" w:rsidP="002C1290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Результаты показали безопасность  и эффективность метода,</w:t>
            </w:r>
            <w:r w:rsidRPr="005D3ADE">
              <w:rPr>
                <w:sz w:val="24"/>
                <w:szCs w:val="24"/>
              </w:rPr>
              <w:t xml:space="preserve"> множитель - 1</w:t>
            </w:r>
          </w:p>
        </w:tc>
      </w:tr>
      <w:tr w:rsidR="00D63E8E" w:rsidRPr="005D3ADE" w:rsidTr="00D63E8E">
        <w:trPr>
          <w:trHeight w:val="157"/>
        </w:trPr>
        <w:tc>
          <w:tcPr>
            <w:tcW w:w="372" w:type="dxa"/>
            <w:vMerge/>
          </w:tcPr>
          <w:p w:rsidR="00D63E8E" w:rsidRPr="005D3ADE" w:rsidRDefault="00D63E8E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63E8E" w:rsidRPr="005D3ADE" w:rsidRDefault="00D63E8E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234" w:type="dxa"/>
          </w:tcPr>
          <w:p w:rsidR="00D63E8E" w:rsidRPr="005D3ADE" w:rsidRDefault="00D63E8E" w:rsidP="002C129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D63E8E">
        <w:trPr>
          <w:trHeight w:val="475"/>
        </w:trPr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D63E8E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D63E8E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D63E8E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D63E8E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D63E8E" w:rsidP="003D50EF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F477C9" w:rsidRDefault="00D63E8E" w:rsidP="003D50EF">
            <w:pPr>
              <w:jc w:val="center"/>
            </w:pPr>
            <w:r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D63E8E" w:rsidP="003D50EF">
            <w:pPr>
              <w:jc w:val="center"/>
              <w:rPr>
                <w:b/>
              </w:rPr>
            </w:pPr>
            <w: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Default="00250A2D" w:rsidP="009B56D0">
      <w:pPr>
        <w:jc w:val="both"/>
        <w:rPr>
          <w:b/>
        </w:rPr>
      </w:pPr>
      <w:r w:rsidRPr="003D50EF">
        <w:rPr>
          <w:b/>
        </w:rPr>
        <w:t>6. «затраты/эффективность»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BB55A5" w:rsidRPr="00665DAD" w:rsidRDefault="00BB55A5" w:rsidP="00BB55A5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Pr="00EE159C">
        <w:rPr>
          <w:b/>
        </w:rPr>
        <w:t>23</w:t>
      </w:r>
      <w:r w:rsidRPr="00665DAD">
        <w:rPr>
          <w:b/>
        </w:rPr>
        <w:t xml:space="preserve"> пациентов</w:t>
      </w:r>
    </w:p>
    <w:p w:rsidR="00BB55A5" w:rsidRPr="00744B24" w:rsidRDefault="00BB55A5" w:rsidP="00BB55A5">
      <w:pPr>
        <w:jc w:val="both"/>
        <w:rPr>
          <w:b/>
        </w:rPr>
      </w:pPr>
      <w:r w:rsidRPr="00665DAD">
        <w:rPr>
          <w:b/>
        </w:rPr>
        <w:t>96950*</w:t>
      </w:r>
      <w:r w:rsidR="0072542F" w:rsidRPr="0072542F">
        <w:rPr>
          <w:sz w:val="24"/>
          <w:szCs w:val="24"/>
        </w:rPr>
        <w:t>9,0293</w:t>
      </w:r>
      <w:r w:rsidRPr="00C54E09">
        <w:rPr>
          <w:b/>
        </w:rPr>
        <w:t>=</w:t>
      </w:r>
      <w:r w:rsidR="00007451">
        <w:rPr>
          <w:b/>
        </w:rPr>
        <w:t>875390,635</w:t>
      </w:r>
    </w:p>
    <w:p w:rsidR="00BB55A5" w:rsidRPr="002C5F8D" w:rsidRDefault="00007451" w:rsidP="00BB55A5">
      <w:pPr>
        <w:jc w:val="both"/>
        <w:rPr>
          <w:b/>
          <w:highlight w:val="yellow"/>
        </w:rPr>
      </w:pPr>
      <w:r>
        <w:rPr>
          <w:b/>
        </w:rPr>
        <w:t>875390,635</w:t>
      </w:r>
      <w:r w:rsidR="00EC17A7">
        <w:rPr>
          <w:b/>
        </w:rPr>
        <w:t>*</w:t>
      </w:r>
      <w:r w:rsidR="00BB55A5">
        <w:rPr>
          <w:b/>
        </w:rPr>
        <w:t>23=</w:t>
      </w:r>
      <w:r>
        <w:rPr>
          <w:b/>
        </w:rPr>
        <w:t>20133984,605</w:t>
      </w:r>
    </w:p>
    <w:p w:rsidR="00BB55A5" w:rsidRPr="002C5F8D" w:rsidRDefault="00BB55A5" w:rsidP="00BB55A5">
      <w:pPr>
        <w:jc w:val="both"/>
        <w:rPr>
          <w:b/>
          <w:highlight w:val="yellow"/>
        </w:rPr>
      </w:pPr>
    </w:p>
    <w:p w:rsidR="00BB55A5" w:rsidRDefault="00007451" w:rsidP="00BB55A5">
      <w:pPr>
        <w:jc w:val="both"/>
        <w:rPr>
          <w:b/>
        </w:rPr>
      </w:pPr>
      <w:r>
        <w:rPr>
          <w:b/>
        </w:rPr>
        <w:t>20133984,605</w:t>
      </w:r>
      <w:r w:rsidR="00BB55A5" w:rsidRPr="00665DAD">
        <w:rPr>
          <w:b/>
        </w:rPr>
        <w:t>/</w:t>
      </w:r>
      <w:r>
        <w:rPr>
          <w:b/>
        </w:rPr>
        <w:t>30</w:t>
      </w:r>
      <w:r w:rsidR="00BB55A5" w:rsidRPr="00665DAD">
        <w:rPr>
          <w:b/>
        </w:rPr>
        <w:t>(%</w:t>
      </w:r>
      <w:r w:rsidR="00BB55A5">
        <w:rPr>
          <w:b/>
        </w:rPr>
        <w:t>*</w:t>
      </w:r>
      <w:r w:rsidR="00BB55A5" w:rsidRPr="00665DAD">
        <w:rPr>
          <w:b/>
        </w:rPr>
        <w:t xml:space="preserve">) = </w:t>
      </w:r>
      <w:r w:rsidR="00BB55A5">
        <w:rPr>
          <w:b/>
        </w:rPr>
        <w:t>2</w:t>
      </w:r>
      <w:r>
        <w:rPr>
          <w:b/>
        </w:rPr>
        <w:t xml:space="preserve">671132,82 </w:t>
      </w:r>
      <w:proofErr w:type="spellStart"/>
      <w:r w:rsidR="00BB55A5" w:rsidRPr="00744B24">
        <w:rPr>
          <w:b/>
        </w:rPr>
        <w:t>тг</w:t>
      </w:r>
      <w:proofErr w:type="spellEnd"/>
    </w:p>
    <w:p w:rsidR="00BB55A5" w:rsidRPr="00665DAD" w:rsidRDefault="00BB55A5" w:rsidP="00BB55A5">
      <w:pPr>
        <w:jc w:val="both"/>
        <w:rPr>
          <w:b/>
        </w:rPr>
      </w:pPr>
    </w:p>
    <w:p w:rsidR="00BB55A5" w:rsidRDefault="00BB55A5" w:rsidP="00BB55A5">
      <w:pPr>
        <w:jc w:val="both"/>
        <w:rPr>
          <w:sz w:val="24"/>
          <w:szCs w:val="24"/>
        </w:rPr>
      </w:pPr>
      <w:r w:rsidRPr="005D2F70">
        <w:rPr>
          <w:sz w:val="24"/>
          <w:szCs w:val="24"/>
        </w:rPr>
        <w:t xml:space="preserve">* </w:t>
      </w:r>
      <w:hyperlink r:id="rId7" w:history="1">
        <w:r w:rsidR="00007451" w:rsidRPr="001F6E48">
          <w:rPr>
            <w:rStyle w:val="a6"/>
            <w:sz w:val="24"/>
            <w:szCs w:val="24"/>
          </w:rPr>
          <w:t>http://www.actaorthopaedica.be/acta/download/2014-2/07-Van%20Nuffel%20et%20al.pdf</w:t>
        </w:r>
      </w:hyperlink>
    </w:p>
    <w:p w:rsidR="00007451" w:rsidRPr="005D2F70" w:rsidRDefault="00007451" w:rsidP="00BB55A5">
      <w:pPr>
        <w:jc w:val="both"/>
        <w:rPr>
          <w:sz w:val="24"/>
          <w:szCs w:val="24"/>
        </w:rPr>
      </w:pPr>
    </w:p>
    <w:p w:rsidR="00BB55A5" w:rsidRPr="00665DAD" w:rsidRDefault="00BB55A5" w:rsidP="00BB55A5">
      <w:pPr>
        <w:jc w:val="both"/>
        <w:rPr>
          <w:b/>
        </w:rPr>
      </w:pPr>
      <w:r w:rsidRPr="00665DAD">
        <w:rPr>
          <w:b/>
        </w:rPr>
        <w:t>Население = 17713,8 тыс. ВВП (Казахстан)= 40761445,1 млн.</w:t>
      </w:r>
    </w:p>
    <w:p w:rsidR="00BB55A5" w:rsidRPr="00665DAD" w:rsidRDefault="00BB55A5" w:rsidP="00BB55A5">
      <w:pPr>
        <w:jc w:val="both"/>
        <w:rPr>
          <w:b/>
        </w:rPr>
      </w:pPr>
      <w:r w:rsidRPr="00665DAD">
        <w:rPr>
          <w:b/>
        </w:rPr>
        <w:t xml:space="preserve">ВВП=2 301 112,415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(6 868долларов США)</w:t>
      </w:r>
    </w:p>
    <w:p w:rsidR="00BB55A5" w:rsidRPr="00665DAD" w:rsidRDefault="00BB55A5" w:rsidP="00BB55A5">
      <w:pPr>
        <w:jc w:val="both"/>
        <w:rPr>
          <w:b/>
        </w:rPr>
      </w:pPr>
      <w:r w:rsidRPr="00665DAD">
        <w:rPr>
          <w:b/>
        </w:rPr>
        <w:t xml:space="preserve">ППГ=3ВВП =6 903 337,245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BB55A5" w:rsidRPr="002C5F8D" w:rsidRDefault="00BB55A5" w:rsidP="00BB55A5">
      <w:pPr>
        <w:jc w:val="both"/>
        <w:rPr>
          <w:b/>
          <w:highlight w:val="yellow"/>
        </w:rPr>
      </w:pPr>
    </w:p>
    <w:p w:rsidR="00BB55A5" w:rsidRPr="00665DAD" w:rsidRDefault="00BB55A5" w:rsidP="00BB55A5">
      <w:pPr>
        <w:jc w:val="both"/>
      </w:pPr>
      <w:r w:rsidRPr="00665DAD">
        <w:t xml:space="preserve">Формула 2 </w:t>
      </w:r>
    </w:p>
    <w:p w:rsidR="00BB55A5" w:rsidRPr="00665DAD" w:rsidRDefault="00BB55A5" w:rsidP="00BB55A5">
      <w:pPr>
        <w:jc w:val="both"/>
      </w:pPr>
    </w:p>
    <w:p w:rsidR="00BB55A5" w:rsidRDefault="00BB55A5" w:rsidP="00BB55A5">
      <w:pPr>
        <w:jc w:val="both"/>
      </w:pPr>
      <w:r w:rsidRPr="00665DAD">
        <w:t>Х</w:t>
      </w:r>
      <w:r w:rsidRPr="00C54E09">
        <w:t>= показатель «затраты/эффективность»*100/ППГ=</w:t>
      </w:r>
      <w:r w:rsidR="00007451">
        <w:rPr>
          <w:b/>
        </w:rPr>
        <w:t xml:space="preserve">2671132,82 </w:t>
      </w:r>
      <w:r w:rsidRPr="00572904">
        <w:t>*100/6 903 337,245</w:t>
      </w:r>
      <w:r w:rsidRPr="00572904">
        <w:rPr>
          <w:b/>
        </w:rPr>
        <w:t>тг=</w:t>
      </w:r>
      <w:r w:rsidR="00007451">
        <w:rPr>
          <w:b/>
        </w:rPr>
        <w:t>9,72</w:t>
      </w:r>
      <w:r w:rsidRPr="00572904">
        <w:rPr>
          <w:b/>
        </w:rPr>
        <w:t>(%)</w:t>
      </w:r>
    </w:p>
    <w:p w:rsidR="00BB55A5" w:rsidRPr="00250A2D" w:rsidRDefault="00BB55A5" w:rsidP="00BB55A5">
      <w:pPr>
        <w:jc w:val="both"/>
        <w:rPr>
          <w:b/>
        </w:rPr>
      </w:pP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 w:rsidSect="009C7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451"/>
    <w:rsid w:val="000273F5"/>
    <w:rsid w:val="00066548"/>
    <w:rsid w:val="00082084"/>
    <w:rsid w:val="00091CE3"/>
    <w:rsid w:val="000C0E96"/>
    <w:rsid w:val="00101B5E"/>
    <w:rsid w:val="00102A45"/>
    <w:rsid w:val="00157F87"/>
    <w:rsid w:val="00164C9C"/>
    <w:rsid w:val="001703D1"/>
    <w:rsid w:val="00196F76"/>
    <w:rsid w:val="001F239F"/>
    <w:rsid w:val="001F64DE"/>
    <w:rsid w:val="001F7C5C"/>
    <w:rsid w:val="0021318A"/>
    <w:rsid w:val="002158D3"/>
    <w:rsid w:val="00224923"/>
    <w:rsid w:val="00250A2D"/>
    <w:rsid w:val="00283E96"/>
    <w:rsid w:val="00294300"/>
    <w:rsid w:val="002A315F"/>
    <w:rsid w:val="002A4785"/>
    <w:rsid w:val="002E2E3D"/>
    <w:rsid w:val="002F3CD0"/>
    <w:rsid w:val="00356E1A"/>
    <w:rsid w:val="00365843"/>
    <w:rsid w:val="00380F07"/>
    <w:rsid w:val="00393799"/>
    <w:rsid w:val="003B290B"/>
    <w:rsid w:val="003C40F4"/>
    <w:rsid w:val="003D50EF"/>
    <w:rsid w:val="003E0F89"/>
    <w:rsid w:val="003E6B06"/>
    <w:rsid w:val="004438EB"/>
    <w:rsid w:val="004475B3"/>
    <w:rsid w:val="00457C5E"/>
    <w:rsid w:val="00473CF2"/>
    <w:rsid w:val="00483DC0"/>
    <w:rsid w:val="004849F7"/>
    <w:rsid w:val="004C280D"/>
    <w:rsid w:val="004D3C17"/>
    <w:rsid w:val="00531A33"/>
    <w:rsid w:val="00534526"/>
    <w:rsid w:val="00550E11"/>
    <w:rsid w:val="00552F22"/>
    <w:rsid w:val="0055399E"/>
    <w:rsid w:val="0056150B"/>
    <w:rsid w:val="00567B47"/>
    <w:rsid w:val="00582057"/>
    <w:rsid w:val="005A2483"/>
    <w:rsid w:val="005D3ADE"/>
    <w:rsid w:val="0062148E"/>
    <w:rsid w:val="00626993"/>
    <w:rsid w:val="006317BE"/>
    <w:rsid w:val="00633B31"/>
    <w:rsid w:val="0065599A"/>
    <w:rsid w:val="00694E24"/>
    <w:rsid w:val="006A2D25"/>
    <w:rsid w:val="006A68D7"/>
    <w:rsid w:val="006F2DE2"/>
    <w:rsid w:val="0072542F"/>
    <w:rsid w:val="00726622"/>
    <w:rsid w:val="00730BA1"/>
    <w:rsid w:val="00736861"/>
    <w:rsid w:val="0074582C"/>
    <w:rsid w:val="00750942"/>
    <w:rsid w:val="00761D50"/>
    <w:rsid w:val="00784E56"/>
    <w:rsid w:val="007E0446"/>
    <w:rsid w:val="007F3839"/>
    <w:rsid w:val="008111AF"/>
    <w:rsid w:val="00824155"/>
    <w:rsid w:val="00863AFE"/>
    <w:rsid w:val="00896EF6"/>
    <w:rsid w:val="008B5391"/>
    <w:rsid w:val="008B6133"/>
    <w:rsid w:val="008E2C9F"/>
    <w:rsid w:val="008E5968"/>
    <w:rsid w:val="008F7513"/>
    <w:rsid w:val="00905E0F"/>
    <w:rsid w:val="00906576"/>
    <w:rsid w:val="0090719D"/>
    <w:rsid w:val="0098282D"/>
    <w:rsid w:val="009959E8"/>
    <w:rsid w:val="00996E39"/>
    <w:rsid w:val="009B56D0"/>
    <w:rsid w:val="009C746F"/>
    <w:rsid w:val="00A04A42"/>
    <w:rsid w:val="00A411D1"/>
    <w:rsid w:val="00A57C75"/>
    <w:rsid w:val="00A87B16"/>
    <w:rsid w:val="00A92052"/>
    <w:rsid w:val="00AB453F"/>
    <w:rsid w:val="00B102C2"/>
    <w:rsid w:val="00B120FD"/>
    <w:rsid w:val="00B171E5"/>
    <w:rsid w:val="00B51926"/>
    <w:rsid w:val="00B64476"/>
    <w:rsid w:val="00B64CDE"/>
    <w:rsid w:val="00B738DD"/>
    <w:rsid w:val="00B83F29"/>
    <w:rsid w:val="00B964FA"/>
    <w:rsid w:val="00BA0801"/>
    <w:rsid w:val="00BA0A48"/>
    <w:rsid w:val="00BA1224"/>
    <w:rsid w:val="00BB33C7"/>
    <w:rsid w:val="00BB55A5"/>
    <w:rsid w:val="00BC7755"/>
    <w:rsid w:val="00BD1153"/>
    <w:rsid w:val="00C02086"/>
    <w:rsid w:val="00C13067"/>
    <w:rsid w:val="00C13499"/>
    <w:rsid w:val="00C33B31"/>
    <w:rsid w:val="00C34675"/>
    <w:rsid w:val="00C45415"/>
    <w:rsid w:val="00C476A5"/>
    <w:rsid w:val="00C777D4"/>
    <w:rsid w:val="00D0126A"/>
    <w:rsid w:val="00D211C0"/>
    <w:rsid w:val="00D503B2"/>
    <w:rsid w:val="00D63E8E"/>
    <w:rsid w:val="00D87FEF"/>
    <w:rsid w:val="00D92AE1"/>
    <w:rsid w:val="00DA64FC"/>
    <w:rsid w:val="00DA6953"/>
    <w:rsid w:val="00DA7C12"/>
    <w:rsid w:val="00DC223D"/>
    <w:rsid w:val="00DD7C1B"/>
    <w:rsid w:val="00DF4A69"/>
    <w:rsid w:val="00E34C6E"/>
    <w:rsid w:val="00E40573"/>
    <w:rsid w:val="00E56A1B"/>
    <w:rsid w:val="00E72950"/>
    <w:rsid w:val="00E72B12"/>
    <w:rsid w:val="00E72C25"/>
    <w:rsid w:val="00E930D0"/>
    <w:rsid w:val="00EB5D81"/>
    <w:rsid w:val="00EC17A7"/>
    <w:rsid w:val="00EC3294"/>
    <w:rsid w:val="00ED4FDF"/>
    <w:rsid w:val="00EE440D"/>
    <w:rsid w:val="00EF336F"/>
    <w:rsid w:val="00F212D0"/>
    <w:rsid w:val="00F477C9"/>
    <w:rsid w:val="00F51E48"/>
    <w:rsid w:val="00F6521A"/>
    <w:rsid w:val="00F901E2"/>
    <w:rsid w:val="00FB441D"/>
    <w:rsid w:val="00FB4F6C"/>
    <w:rsid w:val="00FB7705"/>
    <w:rsid w:val="00FB7BA9"/>
    <w:rsid w:val="00FD37A0"/>
    <w:rsid w:val="00FD4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ctaorthopaedica.be/acta/download/2014-2/07-Van%20Nuffel%20et%20a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taorthopaedica.be/acta/download/2014-2/07-Van%20Nuffel%20et%20a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Гизатуллина</dc:creator>
  <cp:lastModifiedBy>Мауенова Дана Каировна</cp:lastModifiedBy>
  <cp:revision>2</cp:revision>
  <dcterms:created xsi:type="dcterms:W3CDTF">2016-09-26T08:45:00Z</dcterms:created>
  <dcterms:modified xsi:type="dcterms:W3CDTF">2016-09-26T08:45:00Z</dcterms:modified>
</cp:coreProperties>
</file>